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4DD" w:rsidRPr="00ED4910" w:rsidRDefault="006A4664" w:rsidP="00EE44AB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ED4910">
        <w:rPr>
          <w:rFonts w:ascii="方正小标宋简体" w:eastAsia="方正小标宋简体" w:hint="eastAsia"/>
          <w:sz w:val="44"/>
          <w:szCs w:val="44"/>
        </w:rPr>
        <w:t>克拉玛依市</w:t>
      </w:r>
      <w:r w:rsidR="003F492D" w:rsidRPr="00ED4910">
        <w:rPr>
          <w:rFonts w:ascii="方正小标宋简体" w:eastAsia="方正小标宋简体" w:hint="eastAsia"/>
          <w:sz w:val="44"/>
          <w:szCs w:val="44"/>
        </w:rPr>
        <w:t>水务局</w:t>
      </w:r>
      <w:r w:rsidRPr="00ED4910">
        <w:rPr>
          <w:rFonts w:ascii="方正小标宋简体" w:eastAsia="方正小标宋简体" w:hint="eastAsia"/>
          <w:sz w:val="44"/>
          <w:szCs w:val="44"/>
        </w:rPr>
        <w:t>政府信息公开</w:t>
      </w:r>
    </w:p>
    <w:p w:rsidR="006A4664" w:rsidRPr="00ED4910" w:rsidRDefault="006A4664" w:rsidP="00EE44AB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ED4910">
        <w:rPr>
          <w:rFonts w:ascii="方正小标宋简体" w:eastAsia="方正小标宋简体" w:hint="eastAsia"/>
          <w:sz w:val="44"/>
          <w:szCs w:val="44"/>
        </w:rPr>
        <w:t>工作年度报告</w:t>
      </w:r>
    </w:p>
    <w:p w:rsidR="006A4664" w:rsidRPr="00ED4910" w:rsidRDefault="006A4664" w:rsidP="00EE44AB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3F492D" w:rsidRPr="00ED4910" w:rsidRDefault="00022C78" w:rsidP="00EE44AB">
      <w:pPr>
        <w:spacing w:line="560" w:lineRule="exact"/>
        <w:ind w:firstLineChars="221" w:firstLine="707"/>
        <w:rPr>
          <w:rFonts w:ascii="仿宋_GB2312" w:eastAsia="仿宋_GB2312"/>
          <w:sz w:val="32"/>
          <w:szCs w:val="32"/>
        </w:rPr>
      </w:pPr>
      <w:r w:rsidRPr="00ED4910">
        <w:rPr>
          <w:rFonts w:ascii="仿宋_GB2312" w:eastAsia="仿宋_GB2312" w:hint="eastAsia"/>
          <w:sz w:val="32"/>
          <w:szCs w:val="32"/>
        </w:rPr>
        <w:t>2020年，克拉玛依市水务局以习近平新时代中国特色社会主义思想为指导，深入贯彻落实党的十九大和十九届二中、三中、四中、五中全会精神，</w:t>
      </w:r>
      <w:r w:rsidR="003F492D" w:rsidRPr="00ED4910">
        <w:rPr>
          <w:rFonts w:ascii="仿宋_GB2312" w:eastAsia="仿宋_GB2312" w:hint="eastAsia"/>
          <w:sz w:val="32"/>
          <w:szCs w:val="32"/>
        </w:rPr>
        <w:t>严格按照</w:t>
      </w:r>
      <w:r w:rsidR="00D93CD6" w:rsidRPr="00ED4910">
        <w:rPr>
          <w:rFonts w:ascii="仿宋_GB2312" w:eastAsia="仿宋_GB2312" w:hint="eastAsia"/>
          <w:sz w:val="32"/>
          <w:szCs w:val="32"/>
        </w:rPr>
        <w:t>市委经济工作会议和《政府工作报告》</w:t>
      </w:r>
      <w:r w:rsidR="003F492D" w:rsidRPr="00ED4910">
        <w:rPr>
          <w:rFonts w:ascii="仿宋_GB2312" w:eastAsia="仿宋_GB2312" w:hint="eastAsia"/>
          <w:sz w:val="32"/>
          <w:szCs w:val="32"/>
        </w:rPr>
        <w:t>要求和部署，贯彻落实</w:t>
      </w:r>
      <w:r w:rsidR="00ED4910" w:rsidRPr="00ED4910">
        <w:rPr>
          <w:rFonts w:ascii="仿宋_GB2312" w:eastAsia="仿宋_GB2312" w:hint="eastAsia"/>
          <w:sz w:val="32"/>
          <w:szCs w:val="32"/>
        </w:rPr>
        <w:t>《关于全面推进政务公开工作的意见》实施细则</w:t>
      </w:r>
      <w:r w:rsidR="003F492D" w:rsidRPr="00ED4910">
        <w:rPr>
          <w:rFonts w:ascii="仿宋_GB2312" w:eastAsia="仿宋_GB2312" w:hint="eastAsia"/>
          <w:sz w:val="32"/>
          <w:szCs w:val="32"/>
        </w:rPr>
        <w:t>等相关文件精神，认真学习领会《中华人民共和国政府信息公开条例》，积极稳妥推进政府信息公开工作。现将我局20</w:t>
      </w:r>
      <w:r w:rsidR="00D93CD6" w:rsidRPr="00ED4910">
        <w:rPr>
          <w:rFonts w:ascii="仿宋_GB2312" w:eastAsia="仿宋_GB2312" w:hint="eastAsia"/>
          <w:sz w:val="32"/>
          <w:szCs w:val="32"/>
        </w:rPr>
        <w:t>20</w:t>
      </w:r>
      <w:r w:rsidR="003F492D" w:rsidRPr="00ED4910">
        <w:rPr>
          <w:rFonts w:ascii="仿宋_GB2312" w:eastAsia="仿宋_GB2312" w:hint="eastAsia"/>
          <w:sz w:val="32"/>
          <w:szCs w:val="32"/>
        </w:rPr>
        <w:t>年政府信息公开工作情况报告如下：</w:t>
      </w:r>
    </w:p>
    <w:p w:rsidR="006A4664" w:rsidRPr="00EE44AB" w:rsidRDefault="006A4664" w:rsidP="00EE44AB">
      <w:pPr>
        <w:spacing w:line="560" w:lineRule="exact"/>
        <w:rPr>
          <w:rFonts w:ascii="黑体" w:eastAsia="黑体" w:hAnsi="黑体"/>
          <w:sz w:val="32"/>
          <w:szCs w:val="32"/>
        </w:rPr>
      </w:pPr>
      <w:r w:rsidRPr="00EE44AB">
        <w:rPr>
          <w:rFonts w:ascii="黑体" w:eastAsia="黑体" w:hAnsi="黑体"/>
          <w:sz w:val="32"/>
          <w:szCs w:val="32"/>
        </w:rPr>
        <w:t>一、总体情况</w:t>
      </w:r>
    </w:p>
    <w:p w:rsidR="003F492D" w:rsidRDefault="003F492D" w:rsidP="00EE44A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018C6">
        <w:rPr>
          <w:rFonts w:ascii="仿宋_GB2312" w:eastAsia="仿宋_GB2312" w:hint="eastAsia"/>
          <w:sz w:val="32"/>
          <w:szCs w:val="32"/>
        </w:rPr>
        <w:t>（一）加强组织领导。我局</w:t>
      </w:r>
      <w:r w:rsidR="00C9115F">
        <w:rPr>
          <w:rFonts w:ascii="仿宋_GB2312" w:eastAsia="仿宋_GB2312" w:hint="eastAsia"/>
          <w:sz w:val="32"/>
          <w:szCs w:val="32"/>
        </w:rPr>
        <w:t>高度</w:t>
      </w:r>
      <w:r w:rsidRPr="000018C6">
        <w:rPr>
          <w:rFonts w:ascii="仿宋_GB2312" w:eastAsia="仿宋_GB2312" w:hint="eastAsia"/>
          <w:sz w:val="32"/>
          <w:szCs w:val="32"/>
        </w:rPr>
        <w:t>重视政府信息公开工作，根据市委、市政府信息公开工作的部署要求，加强组织领导，落实工作责任，</w:t>
      </w:r>
      <w:r w:rsidR="00630777">
        <w:rPr>
          <w:rFonts w:ascii="仿宋" w:eastAsia="仿宋" w:hAnsi="仿宋" w:hint="eastAsia"/>
          <w:color w:val="000000"/>
          <w:sz w:val="32"/>
          <w:szCs w:val="32"/>
        </w:rPr>
        <w:t>领导高</w:t>
      </w:r>
      <w:r w:rsidR="00630777" w:rsidRPr="00630777">
        <w:rPr>
          <w:rFonts w:ascii="仿宋_GB2312" w:eastAsia="仿宋_GB2312" w:hint="eastAsia"/>
          <w:sz w:val="32"/>
          <w:szCs w:val="32"/>
        </w:rPr>
        <w:t>度重视政府信息公开，强化组织领导，明确责任领导，</w:t>
      </w:r>
      <w:r w:rsidR="00ED4910" w:rsidRPr="00ED4910">
        <w:rPr>
          <w:rFonts w:ascii="仿宋_GB2312" w:eastAsia="仿宋_GB2312" w:hint="eastAsia"/>
          <w:sz w:val="32"/>
          <w:szCs w:val="32"/>
        </w:rPr>
        <w:t>指定1名工作人员，全面加强公</w:t>
      </w:r>
      <w:r w:rsidR="00ED4910">
        <w:rPr>
          <w:rFonts w:ascii="仿宋_GB2312" w:eastAsia="仿宋_GB2312" w:hint="eastAsia"/>
          <w:sz w:val="32"/>
          <w:szCs w:val="32"/>
        </w:rPr>
        <w:t>开信息的监管，适时进行变更、增补、撤销或终止，确保信息及时更新</w:t>
      </w:r>
      <w:r w:rsidR="00630777">
        <w:rPr>
          <w:rFonts w:ascii="仿宋_GB2312" w:eastAsia="仿宋_GB2312" w:hint="eastAsia"/>
          <w:sz w:val="32"/>
          <w:szCs w:val="32"/>
        </w:rPr>
        <w:t>。</w:t>
      </w:r>
      <w:r w:rsidR="00630777" w:rsidRPr="00630777">
        <w:rPr>
          <w:rFonts w:ascii="仿宋_GB2312" w:eastAsia="仿宋_GB2312" w:hint="eastAsia"/>
          <w:sz w:val="32"/>
          <w:szCs w:val="32"/>
        </w:rPr>
        <w:t>分管领导定期检查分管领域政务信息公开工作，切实保证信息公开工作的有序、有质、有量</w:t>
      </w:r>
      <w:r w:rsidRPr="000018C6">
        <w:rPr>
          <w:rFonts w:ascii="仿宋_GB2312" w:eastAsia="仿宋_GB2312" w:hint="eastAsia"/>
          <w:sz w:val="32"/>
          <w:szCs w:val="32"/>
        </w:rPr>
        <w:t>。</w:t>
      </w:r>
    </w:p>
    <w:p w:rsidR="003F492D" w:rsidRPr="00A731AA" w:rsidRDefault="003F492D" w:rsidP="00EE44AB">
      <w:pPr>
        <w:spacing w:line="560" w:lineRule="exact"/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Pr="000018C6">
        <w:rPr>
          <w:rFonts w:ascii="仿宋_GB2312" w:eastAsia="仿宋_GB2312" w:hint="eastAsia"/>
          <w:sz w:val="32"/>
          <w:szCs w:val="32"/>
        </w:rPr>
        <w:t>完善了工作制度。</w:t>
      </w:r>
      <w:r w:rsidRPr="00A731AA">
        <w:rPr>
          <w:rFonts w:ascii="仿宋_GB2312" w:eastAsia="仿宋_GB2312" w:hint="eastAsia"/>
          <w:sz w:val="32"/>
          <w:szCs w:val="32"/>
        </w:rPr>
        <w:t>为进一步规范政府信息公开工作，我局结合实际，</w:t>
      </w:r>
      <w:r>
        <w:rPr>
          <w:rFonts w:ascii="仿宋_GB2312" w:eastAsia="仿宋_GB2312" w:hint="eastAsia"/>
          <w:sz w:val="32"/>
          <w:szCs w:val="32"/>
        </w:rPr>
        <w:t>制定了</w:t>
      </w:r>
      <w:r w:rsidR="00630777" w:rsidRPr="00630777">
        <w:rPr>
          <w:rFonts w:ascii="仿宋_GB2312" w:eastAsia="仿宋_GB2312" w:hint="eastAsia"/>
          <w:sz w:val="32"/>
          <w:szCs w:val="32"/>
        </w:rPr>
        <w:t>《克拉玛依市水务局政务公开事项标准目录》</w:t>
      </w:r>
      <w:r w:rsidR="00630777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《市水务局政务公开工作方案》，</w:t>
      </w:r>
      <w:r w:rsidR="00ED4910" w:rsidRPr="00ED4910">
        <w:rPr>
          <w:rFonts w:ascii="仿宋_GB2312" w:eastAsia="仿宋_GB2312" w:hint="eastAsia"/>
          <w:sz w:val="32"/>
          <w:szCs w:val="32"/>
        </w:rPr>
        <w:t>建立健全我局政府信息主动公开制度、信息更新和维护制度、政府信息依申请公开制度、违规违纪责任追究等相关工作制度</w:t>
      </w:r>
      <w:r w:rsidRPr="000018C6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我局</w:t>
      </w:r>
      <w:r w:rsidRPr="00A731AA">
        <w:rPr>
          <w:rFonts w:ascii="仿宋_GB2312" w:eastAsia="仿宋_GB2312"/>
          <w:sz w:val="32"/>
          <w:szCs w:val="32"/>
        </w:rPr>
        <w:t>严格执行信息公开</w:t>
      </w:r>
      <w:r>
        <w:rPr>
          <w:rFonts w:ascii="仿宋_GB2312" w:eastAsia="仿宋_GB2312" w:hint="eastAsia"/>
          <w:sz w:val="32"/>
          <w:szCs w:val="32"/>
        </w:rPr>
        <w:t>“三审三校”制度</w:t>
      </w:r>
      <w:r w:rsidRPr="00A731AA">
        <w:rPr>
          <w:rFonts w:ascii="仿宋_GB2312" w:eastAsia="仿宋_GB2312"/>
          <w:sz w:val="32"/>
          <w:szCs w:val="32"/>
        </w:rPr>
        <w:t>，促进政务公开工作走</w:t>
      </w:r>
      <w:r w:rsidRPr="00A731AA">
        <w:rPr>
          <w:rFonts w:ascii="仿宋_GB2312" w:eastAsia="仿宋_GB2312"/>
          <w:sz w:val="32"/>
          <w:szCs w:val="32"/>
        </w:rPr>
        <w:lastRenderedPageBreak/>
        <w:t>上制度化、规范化的轨道。</w:t>
      </w:r>
    </w:p>
    <w:p w:rsidR="003F492D" w:rsidRDefault="003F492D" w:rsidP="00EE44AB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 w:rsidRPr="0041140B">
        <w:rPr>
          <w:rFonts w:ascii="仿宋_GB2312" w:eastAsia="仿宋_GB2312" w:hint="eastAsia"/>
          <w:sz w:val="32"/>
          <w:szCs w:val="32"/>
        </w:rPr>
        <w:t>公开行政审批。我局按照《行政许可法》的要求，做到统一集中行使行政许可权，将行政许可审批事项纳入政务窗口统一受理。在公开、公正、廉洁高效、规范管理的原则上，尽可能简化办事程序，缩短办结时限，便民利民。</w:t>
      </w:r>
    </w:p>
    <w:p w:rsidR="003F492D" w:rsidRPr="0041140B" w:rsidRDefault="003F492D" w:rsidP="00EE44AB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 w:rsidRPr="0041140B"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四</w:t>
      </w:r>
      <w:r w:rsidRPr="0041140B"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加强学习教育。</w:t>
      </w:r>
      <w:r w:rsidRPr="0041140B">
        <w:rPr>
          <w:rFonts w:ascii="仿宋_GB2312" w:eastAsia="仿宋_GB2312" w:hint="eastAsia"/>
          <w:sz w:val="32"/>
          <w:szCs w:val="32"/>
        </w:rPr>
        <w:t>加强对全</w:t>
      </w:r>
      <w:r>
        <w:rPr>
          <w:rFonts w:ascii="仿宋_GB2312" w:eastAsia="仿宋_GB2312" w:hint="eastAsia"/>
          <w:sz w:val="32"/>
          <w:szCs w:val="32"/>
        </w:rPr>
        <w:t>局</w:t>
      </w:r>
      <w:r w:rsidRPr="0041140B">
        <w:rPr>
          <w:rFonts w:ascii="仿宋_GB2312" w:eastAsia="仿宋_GB2312" w:hint="eastAsia"/>
          <w:sz w:val="32"/>
          <w:szCs w:val="32"/>
        </w:rPr>
        <w:t>的宣传教育和对社会公众的宣传，增加政府信息公开的意识，形成信息公开工作的良好氛围。组织学习</w:t>
      </w:r>
      <w:r>
        <w:rPr>
          <w:rFonts w:ascii="仿宋_GB2312" w:eastAsia="仿宋_GB2312" w:hint="eastAsia"/>
          <w:sz w:val="32"/>
          <w:szCs w:val="32"/>
        </w:rPr>
        <w:t>《关于全面推进政务公开工作的意见》</w:t>
      </w:r>
      <w:r w:rsidR="007F180F">
        <w:rPr>
          <w:rFonts w:ascii="仿宋_GB2312" w:eastAsia="仿宋_GB2312" w:hint="eastAsia"/>
          <w:sz w:val="32"/>
          <w:szCs w:val="32"/>
        </w:rPr>
        <w:t>《中华人民共和国政府信息公开条例</w:t>
      </w:r>
      <w:bookmarkStart w:id="0" w:name="_GoBack"/>
      <w:bookmarkEnd w:id="0"/>
      <w:r w:rsidR="007F180F">
        <w:rPr>
          <w:rFonts w:ascii="仿宋_GB2312" w:eastAsia="仿宋_GB2312" w:hint="eastAsia"/>
          <w:sz w:val="32"/>
          <w:szCs w:val="32"/>
        </w:rPr>
        <w:t>》等</w:t>
      </w:r>
      <w:r>
        <w:rPr>
          <w:rFonts w:ascii="仿宋_GB2312" w:eastAsia="仿宋_GB2312" w:hint="eastAsia"/>
          <w:sz w:val="32"/>
          <w:szCs w:val="32"/>
        </w:rPr>
        <w:t>相关文件精神</w:t>
      </w:r>
      <w:r w:rsidRPr="0041140B">
        <w:rPr>
          <w:rFonts w:ascii="仿宋_GB2312" w:eastAsia="仿宋_GB2312" w:hint="eastAsia"/>
          <w:sz w:val="32"/>
          <w:szCs w:val="32"/>
        </w:rPr>
        <w:t>，提高信息公开</w:t>
      </w:r>
      <w:r>
        <w:rPr>
          <w:rFonts w:ascii="仿宋_GB2312" w:eastAsia="仿宋_GB2312" w:hint="eastAsia"/>
          <w:sz w:val="32"/>
          <w:szCs w:val="32"/>
        </w:rPr>
        <w:t>水平</w:t>
      </w:r>
      <w:r w:rsidRPr="0041140B">
        <w:rPr>
          <w:rFonts w:ascii="仿宋_GB2312" w:eastAsia="仿宋_GB2312" w:hint="eastAsia"/>
          <w:sz w:val="32"/>
          <w:szCs w:val="32"/>
        </w:rPr>
        <w:t>。</w:t>
      </w:r>
    </w:p>
    <w:p w:rsidR="00CD0580" w:rsidRPr="00ED4910" w:rsidRDefault="003F492D" w:rsidP="00EE44AB">
      <w:pPr>
        <w:spacing w:line="560" w:lineRule="exact"/>
        <w:ind w:firstLineChars="177" w:firstLine="566"/>
        <w:rPr>
          <w:rFonts w:ascii="仿宋_GB2312" w:eastAsia="仿宋_GB2312"/>
          <w:sz w:val="32"/>
          <w:szCs w:val="32"/>
        </w:rPr>
      </w:pPr>
      <w:r w:rsidRPr="00ED4910">
        <w:rPr>
          <w:rFonts w:ascii="仿宋_GB2312" w:eastAsia="仿宋_GB2312" w:hint="eastAsia"/>
          <w:sz w:val="32"/>
          <w:szCs w:val="32"/>
        </w:rPr>
        <w:t>（五）政府网站公开。我局</w:t>
      </w:r>
      <w:r w:rsidR="00ED4910" w:rsidRPr="00ED4910">
        <w:rPr>
          <w:rFonts w:ascii="仿宋_GB2312" w:eastAsia="仿宋_GB2312" w:hint="eastAsia"/>
          <w:sz w:val="32"/>
          <w:szCs w:val="32"/>
        </w:rPr>
        <w:t>坚持公开为常态、不公开为例外，按要求规范、及时、准确、完整地在克拉玛依市人民政府门户网站及时主动地公开政府信息，持续着力提升信息和政务公开工作实效，增进公众对政府工作的认同和支持。</w:t>
      </w:r>
      <w:r w:rsidRPr="00ED4910">
        <w:rPr>
          <w:rFonts w:ascii="仿宋_GB2312" w:eastAsia="仿宋_GB2312" w:hint="eastAsia"/>
          <w:sz w:val="32"/>
          <w:szCs w:val="32"/>
        </w:rPr>
        <w:t>20</w:t>
      </w:r>
      <w:r w:rsidR="00ED4910" w:rsidRPr="00ED4910">
        <w:rPr>
          <w:rFonts w:ascii="仿宋_GB2312" w:eastAsia="仿宋_GB2312" w:hint="eastAsia"/>
          <w:sz w:val="32"/>
          <w:szCs w:val="32"/>
        </w:rPr>
        <w:t>20</w:t>
      </w:r>
      <w:r w:rsidRPr="00ED4910">
        <w:rPr>
          <w:rFonts w:ascii="仿宋_GB2312" w:eastAsia="仿宋_GB2312" w:hint="eastAsia"/>
          <w:sz w:val="32"/>
          <w:szCs w:val="32"/>
        </w:rPr>
        <w:t>年，市水务局通过克拉玛依市政务网站主动公开各类政府信息</w:t>
      </w:r>
      <w:r w:rsidR="00630777" w:rsidRPr="00ED4910">
        <w:rPr>
          <w:rFonts w:ascii="仿宋_GB2312" w:eastAsia="仿宋_GB2312" w:hint="eastAsia"/>
          <w:sz w:val="32"/>
          <w:szCs w:val="32"/>
        </w:rPr>
        <w:t>14</w:t>
      </w:r>
      <w:r w:rsidRPr="00ED4910">
        <w:rPr>
          <w:rFonts w:ascii="仿宋_GB2312" w:eastAsia="仿宋_GB2312" w:hint="eastAsia"/>
          <w:sz w:val="32"/>
          <w:szCs w:val="32"/>
        </w:rPr>
        <w:t>条。</w:t>
      </w:r>
    </w:p>
    <w:p w:rsidR="006A4664" w:rsidRPr="00ED4910" w:rsidRDefault="006A4664" w:rsidP="00EE44AB">
      <w:pPr>
        <w:spacing w:line="560" w:lineRule="exact"/>
        <w:rPr>
          <w:rFonts w:ascii="黑体" w:eastAsia="黑体" w:hAnsi="黑体"/>
          <w:sz w:val="32"/>
          <w:szCs w:val="32"/>
        </w:rPr>
      </w:pPr>
      <w:r w:rsidRPr="00ED4910">
        <w:rPr>
          <w:rFonts w:ascii="黑体" w:eastAsia="黑体" w:hAnsi="黑体"/>
          <w:sz w:val="32"/>
          <w:szCs w:val="32"/>
        </w:rPr>
        <w:t>二、主动公开政府信息情况</w:t>
      </w:r>
    </w:p>
    <w:tbl>
      <w:tblPr>
        <w:tblW w:w="9179" w:type="dxa"/>
        <w:jc w:val="center"/>
        <w:tblInd w:w="-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4"/>
        <w:gridCol w:w="2409"/>
        <w:gridCol w:w="2127"/>
        <w:gridCol w:w="2079"/>
      </w:tblGrid>
      <w:tr w:rsidR="006A4664" w:rsidRPr="00CA14DD" w:rsidTr="00D67B5C">
        <w:trPr>
          <w:trHeight w:val="345"/>
          <w:jc w:val="center"/>
        </w:trPr>
        <w:tc>
          <w:tcPr>
            <w:tcW w:w="91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第二十条第（一）项</w:t>
            </w:r>
          </w:p>
        </w:tc>
      </w:tr>
      <w:tr w:rsidR="006A4664" w:rsidRPr="00CA14DD" w:rsidTr="00D67B5C">
        <w:trPr>
          <w:trHeight w:val="406"/>
          <w:jc w:val="center"/>
        </w:trPr>
        <w:tc>
          <w:tcPr>
            <w:tcW w:w="2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本年新制作数量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本年新公开数量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对外公开总数量</w:t>
            </w:r>
          </w:p>
        </w:tc>
      </w:tr>
      <w:tr w:rsidR="006A4664" w:rsidRPr="00CA14DD" w:rsidTr="00D67B5C">
        <w:trPr>
          <w:trHeight w:val="412"/>
          <w:jc w:val="center"/>
        </w:trPr>
        <w:tc>
          <w:tcPr>
            <w:tcW w:w="2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AE1C84" w:rsidRDefault="00EE44AB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EE44AB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EE44AB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6A4664" w:rsidRPr="00CA14DD" w:rsidTr="00D67B5C">
        <w:trPr>
          <w:trHeight w:val="391"/>
          <w:jc w:val="center"/>
        </w:trPr>
        <w:tc>
          <w:tcPr>
            <w:tcW w:w="91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第二十条第（五）项</w:t>
            </w:r>
          </w:p>
        </w:tc>
      </w:tr>
      <w:tr w:rsidR="006A4664" w:rsidRPr="00CA14DD" w:rsidTr="00D67B5C">
        <w:trPr>
          <w:trHeight w:val="269"/>
          <w:jc w:val="center"/>
        </w:trPr>
        <w:tc>
          <w:tcPr>
            <w:tcW w:w="2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本年增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/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减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处理决定数量</w:t>
            </w:r>
          </w:p>
        </w:tc>
      </w:tr>
      <w:tr w:rsidR="006A4664" w:rsidRPr="00CA14DD" w:rsidTr="00D67B5C">
        <w:trPr>
          <w:trHeight w:val="402"/>
          <w:jc w:val="center"/>
        </w:trPr>
        <w:tc>
          <w:tcPr>
            <w:tcW w:w="2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0759C8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0759C8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417426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116</w:t>
            </w:r>
          </w:p>
        </w:tc>
      </w:tr>
      <w:tr w:rsidR="006A4664" w:rsidRPr="00CA14DD" w:rsidTr="00D67B5C">
        <w:trPr>
          <w:trHeight w:val="408"/>
          <w:jc w:val="center"/>
        </w:trPr>
        <w:tc>
          <w:tcPr>
            <w:tcW w:w="2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4824AE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0759C8" w:rsidP="004824AE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  <w:r w:rsidR="004824A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417426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6A4664" w:rsidRPr="00CA14DD" w:rsidTr="003436DF">
        <w:trPr>
          <w:trHeight w:val="406"/>
          <w:jc w:val="center"/>
        </w:trPr>
        <w:tc>
          <w:tcPr>
            <w:tcW w:w="91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第二十条第（六）项</w:t>
            </w:r>
          </w:p>
        </w:tc>
      </w:tr>
      <w:tr w:rsidR="006A4664" w:rsidRPr="00CA14DD" w:rsidTr="00D67B5C">
        <w:trPr>
          <w:trHeight w:val="407"/>
          <w:jc w:val="center"/>
        </w:trPr>
        <w:tc>
          <w:tcPr>
            <w:tcW w:w="2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信息内容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本年增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/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减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处理决定数量</w:t>
            </w:r>
          </w:p>
        </w:tc>
      </w:tr>
      <w:tr w:rsidR="006A4664" w:rsidRPr="00CA14DD" w:rsidTr="00D67B5C">
        <w:trPr>
          <w:trHeight w:val="412"/>
          <w:jc w:val="center"/>
        </w:trPr>
        <w:tc>
          <w:tcPr>
            <w:tcW w:w="2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7177ED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7177ED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-69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AE1C8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6A4664" w:rsidRPr="00CA14DD" w:rsidTr="00982B10">
        <w:trPr>
          <w:trHeight w:val="409"/>
          <w:jc w:val="center"/>
        </w:trPr>
        <w:tc>
          <w:tcPr>
            <w:tcW w:w="2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7177ED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7177ED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AE1C8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6A4664" w:rsidRPr="00CA14DD" w:rsidTr="00D67B5C">
        <w:trPr>
          <w:trHeight w:val="397"/>
          <w:jc w:val="center"/>
        </w:trPr>
        <w:tc>
          <w:tcPr>
            <w:tcW w:w="91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第二十条第（八）项</w:t>
            </w:r>
          </w:p>
        </w:tc>
      </w:tr>
      <w:tr w:rsidR="006A4664" w:rsidRPr="00CA14DD" w:rsidTr="00D67B5C">
        <w:trPr>
          <w:trHeight w:val="461"/>
          <w:jc w:val="center"/>
        </w:trPr>
        <w:tc>
          <w:tcPr>
            <w:tcW w:w="2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42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本年增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/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减</w:t>
            </w:r>
          </w:p>
        </w:tc>
      </w:tr>
      <w:tr w:rsidR="006A4664" w:rsidRPr="00CA14DD" w:rsidTr="00D67B5C">
        <w:trPr>
          <w:trHeight w:val="411"/>
          <w:jc w:val="center"/>
        </w:trPr>
        <w:tc>
          <w:tcPr>
            <w:tcW w:w="2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955961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42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E61ABD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+</w:t>
            </w:r>
            <w:r w:rsidR="00F0655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6A4664" w:rsidRPr="00CA14DD" w:rsidTr="00D67B5C">
        <w:trPr>
          <w:trHeight w:val="344"/>
          <w:jc w:val="center"/>
        </w:trPr>
        <w:tc>
          <w:tcPr>
            <w:tcW w:w="91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第二十条第（九）项</w:t>
            </w:r>
          </w:p>
        </w:tc>
      </w:tr>
      <w:tr w:rsidR="006A4664" w:rsidRPr="00CA14DD" w:rsidTr="00D67B5C">
        <w:trPr>
          <w:trHeight w:val="265"/>
          <w:jc w:val="center"/>
        </w:trPr>
        <w:tc>
          <w:tcPr>
            <w:tcW w:w="2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42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采购总金额</w:t>
            </w:r>
            <w:r w:rsidR="00854C32" w:rsidRPr="00CA14D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（万元）</w:t>
            </w:r>
          </w:p>
        </w:tc>
      </w:tr>
      <w:tr w:rsidR="006A4664" w:rsidRPr="00CA14DD" w:rsidTr="00D67B5C">
        <w:trPr>
          <w:trHeight w:val="355"/>
          <w:jc w:val="center"/>
        </w:trPr>
        <w:tc>
          <w:tcPr>
            <w:tcW w:w="2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1D3D55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42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4664" w:rsidRPr="00CA14DD" w:rsidRDefault="001D3D55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</w:tbl>
    <w:p w:rsidR="006A4664" w:rsidRPr="00EE44AB" w:rsidRDefault="006A4664" w:rsidP="00EE44AB">
      <w:pPr>
        <w:spacing w:line="560" w:lineRule="exact"/>
        <w:rPr>
          <w:rFonts w:ascii="黑体" w:eastAsia="黑体" w:hAnsi="黑体"/>
          <w:sz w:val="32"/>
          <w:szCs w:val="32"/>
        </w:rPr>
      </w:pPr>
      <w:r w:rsidRPr="00EE44AB">
        <w:rPr>
          <w:rFonts w:ascii="黑体" w:eastAsia="黑体" w:hAnsi="黑体"/>
          <w:sz w:val="32"/>
          <w:szCs w:val="32"/>
        </w:rPr>
        <w:t>三、收到和处理政府信息公开申请情况</w:t>
      </w:r>
    </w:p>
    <w:tbl>
      <w:tblPr>
        <w:tblW w:w="9255" w:type="dxa"/>
        <w:jc w:val="center"/>
        <w:tblInd w:w="-1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816"/>
        <w:gridCol w:w="2863"/>
        <w:gridCol w:w="584"/>
        <w:gridCol w:w="682"/>
        <w:gridCol w:w="682"/>
        <w:gridCol w:w="730"/>
        <w:gridCol w:w="854"/>
        <w:gridCol w:w="647"/>
        <w:gridCol w:w="635"/>
      </w:tblGrid>
      <w:tr w:rsidR="006A4664" w:rsidRPr="00CA14DD" w:rsidTr="007F180F">
        <w:trPr>
          <w:jc w:val="center"/>
        </w:trPr>
        <w:tc>
          <w:tcPr>
            <w:tcW w:w="432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92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申请人情况</w:t>
            </w:r>
          </w:p>
        </w:tc>
      </w:tr>
      <w:tr w:rsidR="006A4664" w:rsidRPr="00CA14DD" w:rsidTr="007F180F">
        <w:trPr>
          <w:jc w:val="center"/>
        </w:trPr>
        <w:tc>
          <w:tcPr>
            <w:tcW w:w="432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68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4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总计</w:t>
            </w:r>
          </w:p>
        </w:tc>
      </w:tr>
      <w:tr w:rsidR="006A4664" w:rsidRPr="00CA14DD" w:rsidTr="007F180F">
        <w:trPr>
          <w:jc w:val="center"/>
        </w:trPr>
        <w:tc>
          <w:tcPr>
            <w:tcW w:w="432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7F180F" w:rsidRPr="00CA14DD" w:rsidTr="007F180F">
        <w:trPr>
          <w:jc w:val="center"/>
        </w:trPr>
        <w:tc>
          <w:tcPr>
            <w:tcW w:w="432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7F18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7F18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6A4664"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6A4664"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7F18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6A4664"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F180F" w:rsidRPr="00CA14DD" w:rsidTr="007F180F">
        <w:trPr>
          <w:jc w:val="center"/>
        </w:trPr>
        <w:tc>
          <w:tcPr>
            <w:tcW w:w="432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6A4664"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7F18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7F18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7F18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6A4664"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7F18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</w:tr>
      <w:tr w:rsidR="007F180F" w:rsidRPr="00CA14DD" w:rsidTr="007F180F">
        <w:trPr>
          <w:jc w:val="center"/>
        </w:trPr>
        <w:tc>
          <w:tcPr>
            <w:tcW w:w="7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3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F180F" w:rsidRPr="00CA14DD" w:rsidTr="007F180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F180F" w:rsidRPr="00CA14DD" w:rsidTr="007F180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1.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F180F" w:rsidRPr="00CA14DD" w:rsidTr="007F180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2.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F180F" w:rsidRPr="00CA14DD" w:rsidTr="007F180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3.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危及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“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三安全一稳定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”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F180F" w:rsidRPr="00CA14DD" w:rsidTr="007F180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4.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F180F" w:rsidRPr="00CA14DD" w:rsidTr="007F180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5.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F180F" w:rsidRPr="00CA14DD" w:rsidTr="007F180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6.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F180F" w:rsidRPr="00CA14DD" w:rsidTr="007F180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7.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F180F" w:rsidRPr="00CA14DD" w:rsidTr="007F180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8.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F180F" w:rsidRPr="00CA14DD" w:rsidTr="007F180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1.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F180F" w:rsidRPr="00CA14DD" w:rsidTr="007F180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2.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F180F" w:rsidRPr="00CA14DD" w:rsidTr="007F180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3.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F180F" w:rsidRPr="00CA14DD" w:rsidTr="007F180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1.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F180F" w:rsidRPr="00CA14DD" w:rsidTr="007F180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2.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F180F" w:rsidRPr="00CA14DD" w:rsidTr="007F180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3.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F180F" w:rsidRPr="00CA14DD" w:rsidTr="007F180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4.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F180F" w:rsidRPr="00CA14DD" w:rsidTr="007F180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5.</w:t>
            </w: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F180F" w:rsidRPr="00CA14DD" w:rsidTr="007F180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F180F" w:rsidRPr="00CA14DD" w:rsidTr="007F180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楷体" w:hAnsi="Times New Roman" w:cs="Times New Roman"/>
                <w:color w:val="000000" w:themeColor="text1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  <w:tr w:rsidR="007F180F" w:rsidRPr="00CA14DD" w:rsidTr="007F180F">
        <w:trPr>
          <w:jc w:val="center"/>
        </w:trPr>
        <w:tc>
          <w:tcPr>
            <w:tcW w:w="432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180F" w:rsidRPr="00CA14DD" w:rsidRDefault="007F180F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</w:p>
        </w:tc>
      </w:tr>
    </w:tbl>
    <w:p w:rsidR="006A4664" w:rsidRPr="00EE44AB" w:rsidRDefault="006A4664" w:rsidP="00EE44AB">
      <w:pPr>
        <w:spacing w:line="560" w:lineRule="exact"/>
        <w:rPr>
          <w:rFonts w:ascii="黑体" w:eastAsia="黑体" w:hAnsi="黑体"/>
          <w:sz w:val="32"/>
          <w:szCs w:val="32"/>
        </w:rPr>
      </w:pPr>
      <w:r w:rsidRPr="00EE44AB">
        <w:rPr>
          <w:rFonts w:ascii="黑体" w:eastAsia="黑体" w:hAnsi="黑体"/>
          <w:sz w:val="32"/>
          <w:szCs w:val="32"/>
        </w:rPr>
        <w:t>四、政府信息公开行政复议、行政诉讼情况</w:t>
      </w:r>
    </w:p>
    <w:tbl>
      <w:tblPr>
        <w:tblW w:w="90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6A4664" w:rsidRPr="00CA14DD" w:rsidTr="002E0EEB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行政诉讼</w:t>
            </w:r>
          </w:p>
        </w:tc>
      </w:tr>
      <w:tr w:rsidR="006A4664" w:rsidRPr="00CA14DD" w:rsidTr="002E0EEB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复议后起诉</w:t>
            </w:r>
          </w:p>
        </w:tc>
      </w:tr>
      <w:tr w:rsidR="006A4664" w:rsidRPr="00CA14DD" w:rsidTr="002E0EEB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总计</w:t>
            </w:r>
          </w:p>
        </w:tc>
      </w:tr>
      <w:tr w:rsidR="006A4664" w:rsidRPr="00CA14DD" w:rsidTr="002E0EEB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7F18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7F18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7F18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7F18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7F18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7F18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7F18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7F18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7F18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7F18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7F18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7F18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7F18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6A4664" w:rsidP="00EE44AB">
            <w:pPr>
              <w:widowControl/>
              <w:spacing w:line="5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A14DD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 </w:t>
            </w:r>
            <w:r w:rsidR="007F18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664" w:rsidRPr="00CA14DD" w:rsidRDefault="007F180F" w:rsidP="00EE44AB">
            <w:pPr>
              <w:widowControl/>
              <w:spacing w:line="56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</w:tbl>
    <w:p w:rsidR="006A4664" w:rsidRPr="00EE44AB" w:rsidRDefault="00BF7ADE" w:rsidP="00EE44AB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C197F" wp14:editId="026ADD5B">
                <wp:simplePos x="0" y="0"/>
                <wp:positionH relativeFrom="column">
                  <wp:posOffset>-1268095</wp:posOffset>
                </wp:positionH>
                <wp:positionV relativeFrom="paragraph">
                  <wp:posOffset>-593090</wp:posOffset>
                </wp:positionV>
                <wp:extent cx="63500" cy="63500"/>
                <wp:effectExtent l="0" t="0" r="0" b="0"/>
                <wp:wrapNone/>
                <wp:docPr id="4" name="KGD_Gobal1" descr="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Gobal1" o:spid="_x0000_s1026" alt="说明: 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" style="position:absolute;left:0;text-align:left;margin-left:-99.85pt;margin-top:-46.7pt;width:5pt;height:5pt;z-index:25165926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" fillcolor="#4f81bd [3204]" strokecolor="#243f60 [1604]" strokeweight="2pt"/>
            </w:pict>
          </mc:Fallback>
        </mc:AlternateContent>
      </w:r>
      <w:r>
        <w:rPr>
          <w:rFonts w:ascii="黑体" w:eastAsia="黑体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1" relativeHeight="251655165" behindDoc="1" locked="0" layoutInCell="1" allowOverlap="1" wp14:anchorId="58BA92B8" wp14:editId="089B9290">
                <wp:simplePos x="-4921250" y="-6066155"/>
                <wp:positionH relativeFrom="column">
                  <wp:posOffset>-4921250</wp:posOffset>
                </wp:positionH>
                <wp:positionV relativeFrom="paragraph">
                  <wp:posOffset>-6066155</wp:posOffset>
                </wp:positionV>
                <wp:extent cx="15120620" cy="21384260"/>
                <wp:effectExtent l="0" t="0" r="0" b="0"/>
                <wp:wrapNone/>
                <wp:docPr id="3" name="KG_Shd_5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620" cy="21384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5400" cap="flat" cmpd="sng" algn="ctr">
                          <a:solidFill>
                            <a:srgbClr val="FFFFFF">
                              <a:alpha val="0"/>
                            </a:srgb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KG_Shd_5" o:spid="_x0000_s1026" style="position:absolute;left:0;text-align:left;margin-left:-387.5pt;margin-top:-477.65pt;width:1190.6pt;height:1683.8pt;z-index:-251661315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" strokecolor="white" strokeweight="2pt">
                <v:fill opacity="0"/>
                <v:stroke opacity="0" joinstyle="round"/>
              </v:rect>
            </w:pict>
          </mc:Fallback>
        </mc:AlternateContent>
      </w:r>
      <w:r w:rsidR="006A4664" w:rsidRPr="00EE44AB">
        <w:rPr>
          <w:rFonts w:ascii="黑体" w:eastAsia="黑体" w:hAnsi="黑体"/>
          <w:sz w:val="32"/>
          <w:szCs w:val="32"/>
        </w:rPr>
        <w:t>五、存在的主要问题及改进情况</w:t>
      </w:r>
    </w:p>
    <w:p w:rsidR="00EE44AB" w:rsidRPr="00EE44AB" w:rsidRDefault="00EE44AB" w:rsidP="00EE44AB">
      <w:pPr>
        <w:spacing w:line="560" w:lineRule="exact"/>
        <w:ind w:firstLineChars="221" w:firstLine="707"/>
        <w:rPr>
          <w:rFonts w:ascii="仿宋_GB2312" w:eastAsia="仿宋_GB2312"/>
          <w:sz w:val="32"/>
          <w:szCs w:val="32"/>
        </w:rPr>
      </w:pPr>
      <w:r w:rsidRPr="00EE44AB">
        <w:rPr>
          <w:rFonts w:ascii="仿宋_GB2312" w:eastAsia="仿宋_GB2312" w:hint="eastAsia"/>
          <w:sz w:val="32"/>
          <w:szCs w:val="32"/>
        </w:rPr>
        <w:t>2020年市水务局政府信息和政务公开工作虽取得了一定成绩，但还存在信息公开工作不够及时，质量不够高、公开领域不宽泛、公共服务平台建设不健全、制度建设不完善等问题。针对以上存在的问题，在今后的工作中将切实加以改进。</w:t>
      </w:r>
    </w:p>
    <w:p w:rsidR="00EE44AB" w:rsidRPr="00EE44AB" w:rsidRDefault="00EE44AB" w:rsidP="00EE44AB">
      <w:pPr>
        <w:spacing w:line="560" w:lineRule="exact"/>
        <w:ind w:firstLineChars="221" w:firstLine="707"/>
        <w:rPr>
          <w:rFonts w:ascii="仿宋_GB2312" w:eastAsia="仿宋_GB2312"/>
          <w:sz w:val="32"/>
          <w:szCs w:val="32"/>
        </w:rPr>
      </w:pPr>
      <w:r w:rsidRPr="00EE44AB">
        <w:rPr>
          <w:rFonts w:ascii="仿宋_GB2312" w:eastAsia="仿宋_GB2312" w:hint="eastAsia"/>
          <w:sz w:val="32"/>
          <w:szCs w:val="32"/>
        </w:rPr>
        <w:t>下一步，市水务局将进一步提升工作理念，加大推动力度，创新工作方法，不断提升政府信息和政务公开工作的透明度和广度。一是转变观念，变被动公开为主动公开，增强服务意识。不断扩大信息公开范围，规范信息公开流程，缩短信息公开的流转时间节点，做到应公开的尽量公开，提高信息公开质量效率。二是时刻关注民生舆情，准确把握信息公开的内容。严格落实网站管理各项规定和办法，确保政府信息公开工作更加规范。三是积极创新信息公开的方式，充分借力政务新媒体。加强政府信息公开业务培训，加强专业队伍建设。四是按照政府信息公开评估考核办法，加大对机关各科室、局属单位和各区县信息公开工作业务指导力度，加强督促检查，确保该公开的信息及时全面公开，严格考核考评，促进信息公开向基层延伸、向纵深发展，让群众真正了解、参与、监督政务公开工作，推动政府信息公开工作再上新台阶。</w:t>
      </w:r>
    </w:p>
    <w:p w:rsidR="006A4664" w:rsidRPr="00EE44AB" w:rsidRDefault="006A4664" w:rsidP="00EE44AB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EE44AB">
        <w:rPr>
          <w:rFonts w:ascii="黑体" w:eastAsia="黑体" w:hAnsi="黑体"/>
          <w:sz w:val="32"/>
          <w:szCs w:val="32"/>
        </w:rPr>
        <w:t>六、其他需要报告的事项</w:t>
      </w:r>
    </w:p>
    <w:p w:rsidR="00E469CB" w:rsidRPr="00EE44AB" w:rsidRDefault="00285CFC" w:rsidP="00EE44AB">
      <w:pPr>
        <w:spacing w:line="560" w:lineRule="exact"/>
        <w:rPr>
          <w:rFonts w:ascii="仿宋_GB2312" w:eastAsia="仿宋_GB2312"/>
          <w:sz w:val="32"/>
          <w:szCs w:val="32"/>
        </w:rPr>
      </w:pPr>
      <w:r w:rsidRPr="00EE44AB">
        <w:rPr>
          <w:rFonts w:ascii="仿宋_GB2312" w:eastAsia="仿宋_GB2312" w:hint="eastAsia"/>
          <w:sz w:val="32"/>
          <w:szCs w:val="32"/>
        </w:rPr>
        <w:t>无</w:t>
      </w:r>
    </w:p>
    <w:p w:rsidR="00D67B5C" w:rsidRPr="00EE44AB" w:rsidRDefault="00D67B5C" w:rsidP="00EE44AB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 w:rsidRPr="00EE44AB">
        <w:rPr>
          <w:rFonts w:ascii="仿宋_GB2312" w:eastAsia="仿宋_GB2312" w:hint="eastAsia"/>
          <w:sz w:val="32"/>
          <w:szCs w:val="32"/>
        </w:rPr>
        <w:t>克拉玛依市水务局</w:t>
      </w:r>
    </w:p>
    <w:p w:rsidR="00D67B5C" w:rsidRPr="00EE44AB" w:rsidRDefault="00D67B5C" w:rsidP="00EE44AB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 w:rsidRPr="00EE44AB">
        <w:rPr>
          <w:rFonts w:ascii="仿宋_GB2312" w:eastAsia="仿宋_GB2312" w:hint="eastAsia"/>
          <w:sz w:val="32"/>
          <w:szCs w:val="32"/>
        </w:rPr>
        <w:t>20</w:t>
      </w:r>
      <w:r w:rsidR="00EE44AB">
        <w:rPr>
          <w:rFonts w:ascii="仿宋_GB2312" w:eastAsia="仿宋_GB2312" w:hint="eastAsia"/>
          <w:sz w:val="32"/>
          <w:szCs w:val="32"/>
        </w:rPr>
        <w:t>21</w:t>
      </w:r>
      <w:r w:rsidRPr="00EE44AB">
        <w:rPr>
          <w:rFonts w:ascii="仿宋_GB2312" w:eastAsia="仿宋_GB2312" w:hint="eastAsia"/>
          <w:sz w:val="32"/>
          <w:szCs w:val="32"/>
        </w:rPr>
        <w:t>年</w:t>
      </w:r>
      <w:r w:rsidR="00EE44AB">
        <w:rPr>
          <w:rFonts w:ascii="仿宋_GB2312" w:eastAsia="仿宋_GB2312" w:hint="eastAsia"/>
          <w:sz w:val="32"/>
          <w:szCs w:val="32"/>
        </w:rPr>
        <w:t>1</w:t>
      </w:r>
      <w:r w:rsidRPr="00EE44AB">
        <w:rPr>
          <w:rFonts w:ascii="仿宋_GB2312" w:eastAsia="仿宋_GB2312" w:hint="eastAsia"/>
          <w:sz w:val="32"/>
          <w:szCs w:val="32"/>
        </w:rPr>
        <w:t>月</w:t>
      </w:r>
      <w:r w:rsidR="00EE44AB">
        <w:rPr>
          <w:rFonts w:ascii="仿宋_GB2312" w:eastAsia="仿宋_GB2312" w:hint="eastAsia"/>
          <w:sz w:val="32"/>
          <w:szCs w:val="32"/>
        </w:rPr>
        <w:t>8</w:t>
      </w:r>
      <w:r w:rsidRPr="00EE44AB">
        <w:rPr>
          <w:rFonts w:ascii="仿宋_GB2312" w:eastAsia="仿宋_GB2312" w:hint="eastAsia"/>
          <w:sz w:val="32"/>
          <w:szCs w:val="32"/>
        </w:rPr>
        <w:t>日</w:t>
      </w:r>
    </w:p>
    <w:sectPr w:rsidR="00D67B5C" w:rsidRPr="00EE44AB" w:rsidSect="00EF443E">
      <w:footerReference w:type="default" r:id="rId7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6A8" w:rsidRDefault="00B356A8" w:rsidP="007A4A7C">
      <w:r>
        <w:separator/>
      </w:r>
    </w:p>
  </w:endnote>
  <w:endnote w:type="continuationSeparator" w:id="0">
    <w:p w:rsidR="00B356A8" w:rsidRDefault="00B356A8" w:rsidP="007A4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6911457"/>
      <w:docPartObj>
        <w:docPartGallery w:val="Page Numbers (Bottom of Page)"/>
        <w:docPartUnique/>
      </w:docPartObj>
    </w:sdtPr>
    <w:sdtEndPr/>
    <w:sdtContent>
      <w:p w:rsidR="007A4A7C" w:rsidRDefault="007E3E41">
        <w:pPr>
          <w:pStyle w:val="a4"/>
          <w:jc w:val="center"/>
        </w:pPr>
        <w:r>
          <w:fldChar w:fldCharType="begin"/>
        </w:r>
        <w:r w:rsidR="007A4A7C">
          <w:instrText>PAGE   \* MERGEFORMAT</w:instrText>
        </w:r>
        <w:r>
          <w:fldChar w:fldCharType="separate"/>
        </w:r>
        <w:r w:rsidR="00E87934" w:rsidRPr="00E87934">
          <w:rPr>
            <w:noProof/>
            <w:lang w:val="zh-CN"/>
          </w:rPr>
          <w:t>2</w:t>
        </w:r>
        <w:r>
          <w:fldChar w:fldCharType="end"/>
        </w:r>
      </w:p>
    </w:sdtContent>
  </w:sdt>
  <w:p w:rsidR="007A4A7C" w:rsidRDefault="007A4A7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6A8" w:rsidRDefault="00B356A8" w:rsidP="007A4A7C">
      <w:r>
        <w:separator/>
      </w:r>
    </w:p>
  </w:footnote>
  <w:footnote w:type="continuationSeparator" w:id="0">
    <w:p w:rsidR="00B356A8" w:rsidRDefault="00B356A8" w:rsidP="007A4A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ID" w:val="{DA206FB0-95BD-40D5-A3E5-A52FC8F7BC82}"/>
    <w:docVar w:name="DocumentName" w:val="附件1：克拉玛依市水务局政府信息公开工作年度报告"/>
  </w:docVars>
  <w:rsids>
    <w:rsidRoot w:val="006A4664"/>
    <w:rsid w:val="00022C78"/>
    <w:rsid w:val="0003152C"/>
    <w:rsid w:val="00063CF8"/>
    <w:rsid w:val="000737C7"/>
    <w:rsid w:val="000759C8"/>
    <w:rsid w:val="000D6543"/>
    <w:rsid w:val="000D79DF"/>
    <w:rsid w:val="001A2645"/>
    <w:rsid w:val="001B7C2F"/>
    <w:rsid w:val="001D3D55"/>
    <w:rsid w:val="001E618B"/>
    <w:rsid w:val="00283295"/>
    <w:rsid w:val="00285CFC"/>
    <w:rsid w:val="002F0EE3"/>
    <w:rsid w:val="002F683D"/>
    <w:rsid w:val="003436DF"/>
    <w:rsid w:val="003556ED"/>
    <w:rsid w:val="003F492D"/>
    <w:rsid w:val="00411559"/>
    <w:rsid w:val="00417426"/>
    <w:rsid w:val="0044403E"/>
    <w:rsid w:val="004445FF"/>
    <w:rsid w:val="004824AE"/>
    <w:rsid w:val="004B3180"/>
    <w:rsid w:val="00501C92"/>
    <w:rsid w:val="005542B0"/>
    <w:rsid w:val="00557450"/>
    <w:rsid w:val="005D3435"/>
    <w:rsid w:val="005D5256"/>
    <w:rsid w:val="00630777"/>
    <w:rsid w:val="00685C2D"/>
    <w:rsid w:val="006A4664"/>
    <w:rsid w:val="007177ED"/>
    <w:rsid w:val="007A27BF"/>
    <w:rsid w:val="007A4A7C"/>
    <w:rsid w:val="007D7259"/>
    <w:rsid w:val="007E3E41"/>
    <w:rsid w:val="007F180F"/>
    <w:rsid w:val="007F1F64"/>
    <w:rsid w:val="00817E46"/>
    <w:rsid w:val="0085486B"/>
    <w:rsid w:val="00854C32"/>
    <w:rsid w:val="008B1878"/>
    <w:rsid w:val="00952114"/>
    <w:rsid w:val="00955961"/>
    <w:rsid w:val="00982B10"/>
    <w:rsid w:val="009D124A"/>
    <w:rsid w:val="009D37DF"/>
    <w:rsid w:val="00A424C7"/>
    <w:rsid w:val="00AA5F73"/>
    <w:rsid w:val="00AE1C84"/>
    <w:rsid w:val="00AE582B"/>
    <w:rsid w:val="00B356A8"/>
    <w:rsid w:val="00BD3422"/>
    <w:rsid w:val="00BE478D"/>
    <w:rsid w:val="00BF7ADE"/>
    <w:rsid w:val="00C9115F"/>
    <w:rsid w:val="00CA14DD"/>
    <w:rsid w:val="00CD0580"/>
    <w:rsid w:val="00D2451D"/>
    <w:rsid w:val="00D67B5C"/>
    <w:rsid w:val="00D93CD6"/>
    <w:rsid w:val="00E00C2B"/>
    <w:rsid w:val="00E469CB"/>
    <w:rsid w:val="00E61ABD"/>
    <w:rsid w:val="00E63CDB"/>
    <w:rsid w:val="00E87934"/>
    <w:rsid w:val="00ED4910"/>
    <w:rsid w:val="00EE44AB"/>
    <w:rsid w:val="00EF443E"/>
    <w:rsid w:val="00F06559"/>
    <w:rsid w:val="00F55EDD"/>
    <w:rsid w:val="00F71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6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4A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4A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4A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4A7C"/>
    <w:rPr>
      <w:sz w:val="18"/>
      <w:szCs w:val="18"/>
    </w:rPr>
  </w:style>
  <w:style w:type="paragraph" w:styleId="a5">
    <w:name w:val="List Paragraph"/>
    <w:basedOn w:val="a"/>
    <w:uiPriority w:val="34"/>
    <w:qFormat/>
    <w:rsid w:val="00CA14DD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CD05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6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4A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4A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4A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4A7C"/>
    <w:rPr>
      <w:sz w:val="18"/>
      <w:szCs w:val="18"/>
    </w:rPr>
  </w:style>
  <w:style w:type="paragraph" w:styleId="a5">
    <w:name w:val="List Paragraph"/>
    <w:basedOn w:val="a"/>
    <w:uiPriority w:val="34"/>
    <w:qFormat/>
    <w:rsid w:val="00CA14DD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CD05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9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1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9486">
                      <w:marLeft w:val="270"/>
                      <w:marRight w:val="0"/>
                      <w:marTop w:val="0"/>
                      <w:marBottom w:val="0"/>
                      <w:divBdr>
                        <w:top w:val="single" w:sz="6" w:space="0" w:color="DFDFDF"/>
                        <w:left w:val="single" w:sz="6" w:space="15" w:color="DFDFDF"/>
                        <w:bottom w:val="single" w:sz="6" w:space="0" w:color="DFDFDF"/>
                        <w:right w:val="single" w:sz="6" w:space="15" w:color="DFDFDF"/>
                      </w:divBdr>
                      <w:divsChild>
                        <w:div w:id="77721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42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85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BAFCB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2438</Characters>
  <Application>Microsoft Office Word</Application>
  <DocSecurity>0</DocSecurity>
  <Lines>20</Lines>
  <Paragraphs>5</Paragraphs>
  <ScaleCrop>false</ScaleCrop>
  <Company>IT</Company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Division</dc:creator>
  <cp:lastModifiedBy>马兰</cp:lastModifiedBy>
  <cp:revision>4</cp:revision>
  <cp:lastPrinted>2020-01-02T09:12:00Z</cp:lastPrinted>
  <dcterms:created xsi:type="dcterms:W3CDTF">2021-01-12T11:08:00Z</dcterms:created>
  <dcterms:modified xsi:type="dcterms:W3CDTF">2021-01-12T11:15:00Z</dcterms:modified>
</cp:coreProperties>
</file>